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附件:       </w:t>
      </w:r>
    </w:p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黄山学院纪检监察监督事项备案表</w:t>
      </w:r>
    </w:p>
    <w:bookmarkEnd w:id="0"/>
    <w:p>
      <w:r>
        <w:rPr>
          <w:rFonts w:hint="eastAsia"/>
        </w:rPr>
        <w:t> </w:t>
      </w:r>
      <w:r>
        <w:rPr>
          <w:rFonts w:hint="eastAsia"/>
          <w:b/>
          <w:bCs/>
        </w:rPr>
        <w:t>【廉洁承诺】</w:t>
      </w:r>
      <w:r>
        <w:rPr>
          <w:rFonts w:hint="eastAsia"/>
        </w:rPr>
        <w:t>本单位承诺，自觉遵守有关法律法规、党纪党规与校纪校规。如有违规违纪违法行为要及时制止纠正，并及时向校纪委报告。</w:t>
      </w:r>
    </w:p>
    <w:p>
      <w:r>
        <w:rPr>
          <w:rFonts w:hint="eastAsia"/>
        </w:rPr>
        <w:t>单位（公章）：                   主要负责人签字：</w:t>
      </w:r>
    </w:p>
    <w:p>
      <w:pPr>
        <w:jc w:val="right"/>
      </w:pPr>
      <w:r>
        <w:rPr>
          <w:rFonts w:hint="eastAsia"/>
        </w:rPr>
        <w:t> 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 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月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日 </w:t>
      </w:r>
    </w:p>
    <w:tbl>
      <w:tblPr>
        <w:tblStyle w:val="2"/>
        <w:tblW w:w="9258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4"/>
        <w:gridCol w:w="1849"/>
        <w:gridCol w:w="1109"/>
        <w:gridCol w:w="4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tblCellSpacing w:w="0" w:type="dxa"/>
          <w:jc w:val="center"/>
        </w:trPr>
        <w:tc>
          <w:tcPr>
            <w:tcW w:w="214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备案单位</w:t>
            </w:r>
          </w:p>
        </w:tc>
        <w:tc>
          <w:tcPr>
            <w:tcW w:w="18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  <w:p>
            <w:pPr>
              <w:jc w:val="center"/>
            </w:pPr>
            <w:r>
              <w:rPr>
                <w:rFonts w:hint="eastAsia"/>
              </w:rPr>
              <w:t>及电话</w:t>
            </w:r>
          </w:p>
        </w:tc>
        <w:tc>
          <w:tcPr>
            <w:tcW w:w="4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tblCellSpacing w:w="0" w:type="dxa"/>
          <w:jc w:val="center"/>
        </w:trPr>
        <w:tc>
          <w:tcPr>
            <w:tcW w:w="214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tblCellSpacing w:w="0" w:type="dxa"/>
          <w:jc w:val="center"/>
        </w:trPr>
        <w:tc>
          <w:tcPr>
            <w:tcW w:w="2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备案事项</w:t>
            </w:r>
          </w:p>
        </w:tc>
        <w:tc>
          <w:tcPr>
            <w:tcW w:w="71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tblCellSpacing w:w="0" w:type="dxa"/>
          <w:jc w:val="center"/>
        </w:trPr>
        <w:tc>
          <w:tcPr>
            <w:tcW w:w="2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实施时间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  <w:tblCellSpacing w:w="0" w:type="dxa"/>
          <w:jc w:val="center"/>
        </w:trPr>
        <w:tc>
          <w:tcPr>
            <w:tcW w:w="2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备案事项工作方案（时间、地点、程序、规则、通知公示方式、开展职能监督方式等）</w:t>
            </w:r>
          </w:p>
        </w:tc>
        <w:tc>
          <w:tcPr>
            <w:tcW w:w="71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tblCellSpacing w:w="0" w:type="dxa"/>
          <w:jc w:val="center"/>
        </w:trPr>
        <w:tc>
          <w:tcPr>
            <w:tcW w:w="2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签收人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签收时间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  <w:tblCellSpacing w:w="0" w:type="dxa"/>
          <w:jc w:val="center"/>
        </w:trPr>
        <w:tc>
          <w:tcPr>
            <w:tcW w:w="2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投诉、申诉处理情况</w:t>
            </w:r>
          </w:p>
        </w:tc>
        <w:tc>
          <w:tcPr>
            <w:tcW w:w="71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  <w:tblCellSpacing w:w="0" w:type="dxa"/>
          <w:jc w:val="center"/>
        </w:trPr>
        <w:tc>
          <w:tcPr>
            <w:tcW w:w="2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附件材料：（实施方案、项目实施依据、）</w:t>
            </w:r>
          </w:p>
          <w:p>
            <w:pPr>
              <w:jc w:val="center"/>
            </w:pPr>
            <w:r>
              <w:rPr>
                <w:rFonts w:hint="eastAsia"/>
              </w:rPr>
              <w:t>（可另附页）</w:t>
            </w:r>
            <w:r>
              <w:br w:type="textWrapping"/>
            </w:r>
          </w:p>
        </w:tc>
        <w:tc>
          <w:tcPr>
            <w:tcW w:w="71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A282A"/>
    <w:rsid w:val="36B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2020-12-04T08:10:00Z</dcterms:created>
  <dc:creator>小路</dc:creator>
  <cp:lastModifiedBy>小路</cp:lastModifiedBy>
  <dcterms:modified xsi:type="dcterms:W3CDTF">2020-12-04T08:11:02Z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